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52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6F96" w:rsidRPr="00A06F96" w:rsidRDefault="006F22B5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F22B5">
        <w:rPr>
          <w:rFonts w:ascii="Times New Roman" w:hAnsi="Times New Roman" w:cs="Times New Roman"/>
          <w:sz w:val="24"/>
          <w:szCs w:val="24"/>
        </w:rPr>
        <w:t>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37276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8E4299">
        <w:rPr>
          <w:rFonts w:ascii="Times New Roman" w:hAnsi="Times New Roman" w:cs="Times New Roman"/>
          <w:sz w:val="24"/>
          <w:szCs w:val="24"/>
        </w:rPr>
        <w:t>21</w:t>
      </w:r>
      <w:r w:rsidR="001C3956">
        <w:rPr>
          <w:rFonts w:ascii="Times New Roman" w:hAnsi="Times New Roman" w:cs="Times New Roman"/>
          <w:sz w:val="24"/>
          <w:szCs w:val="24"/>
        </w:rPr>
        <w:t>г. №____</w:t>
      </w:r>
    </w:p>
    <w:p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F96" w:rsidRPr="004858D0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</w:t>
      </w:r>
      <w:r w:rsidR="008E4299">
        <w:rPr>
          <w:rFonts w:ascii="Times New Roman" w:eastAsiaTheme="majorEastAsia" w:hAnsi="Times New Roman" w:cs="Times New Roman"/>
          <w:b/>
          <w:sz w:val="28"/>
          <w:szCs w:val="28"/>
        </w:rPr>
        <w:t>номным учреждением «Информационно-туристический центр Зеленоградского городского округа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8E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E4299">
        <w:rPr>
          <w:rFonts w:ascii="Times New Roman" w:hAnsi="Times New Roman" w:cs="Times New Roman"/>
          <w:b/>
          <w:sz w:val="28"/>
          <w:szCs w:val="28"/>
        </w:rPr>
        <w:t>21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15"/>
        <w:gridCol w:w="2337"/>
      </w:tblGrid>
      <w:tr w:rsidR="00A06F96" w:rsidRPr="004858D0" w:rsidTr="0037276E">
        <w:tc>
          <w:tcPr>
            <w:tcW w:w="2518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  <w:gridSpan w:val="2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  <w:r w:rsidR="004858D0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 в год</w:t>
            </w:r>
          </w:p>
        </w:tc>
        <w:tc>
          <w:tcPr>
            <w:tcW w:w="2337" w:type="dxa"/>
          </w:tcPr>
          <w:p w:rsidR="00A06F96" w:rsidRPr="004858D0" w:rsidRDefault="00A06F96" w:rsidP="00D9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муниципальной 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ценного движимого имущества, закрепленного за учреждением</w:t>
            </w:r>
            <w:r w:rsidR="006F22B5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58D0" w:rsidRPr="0075309C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8109DB" w:rsidRPr="004858D0" w:rsidTr="009C754A">
        <w:trPr>
          <w:trHeight w:val="3555"/>
        </w:trPr>
        <w:tc>
          <w:tcPr>
            <w:tcW w:w="2518" w:type="dxa"/>
          </w:tcPr>
          <w:p w:rsidR="008109DB" w:rsidRPr="004858D0" w:rsidRDefault="008109DB" w:rsidP="0056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Муниципальное автономное учреждение «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Информационно-туристический центр Зеленоградского городского округа</w:t>
            </w:r>
            <w:r w:rsidRPr="004858D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»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09DB" w:rsidRPr="004858D0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лиц о туристических ресурсах</w:t>
            </w:r>
          </w:p>
        </w:tc>
        <w:tc>
          <w:tcPr>
            <w:tcW w:w="2126" w:type="dxa"/>
          </w:tcPr>
          <w:p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Pr="004858D0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247,07</w:t>
            </w:r>
          </w:p>
        </w:tc>
        <w:tc>
          <w:tcPr>
            <w:tcW w:w="2352" w:type="dxa"/>
            <w:gridSpan w:val="2"/>
          </w:tcPr>
          <w:p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Pr="004858D0" w:rsidRDefault="009C754A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6E" w:rsidRPr="00A06F96" w:rsidRDefault="0037276E" w:rsidP="009C75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1C3956"/>
    <w:rsid w:val="001D044D"/>
    <w:rsid w:val="0037276E"/>
    <w:rsid w:val="004858D0"/>
    <w:rsid w:val="004E451A"/>
    <w:rsid w:val="0050403B"/>
    <w:rsid w:val="00562810"/>
    <w:rsid w:val="00573204"/>
    <w:rsid w:val="00594FB7"/>
    <w:rsid w:val="00605A94"/>
    <w:rsid w:val="006F22B5"/>
    <w:rsid w:val="008109DB"/>
    <w:rsid w:val="008E4299"/>
    <w:rsid w:val="00917BF9"/>
    <w:rsid w:val="00947561"/>
    <w:rsid w:val="009B3672"/>
    <w:rsid w:val="009C754A"/>
    <w:rsid w:val="00A06F96"/>
    <w:rsid w:val="00B408E6"/>
    <w:rsid w:val="00C2768B"/>
    <w:rsid w:val="00D73852"/>
    <w:rsid w:val="00D90F6F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AFB10-56C5-49B4-961F-25D0487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2021-03-19T12:06:00Z</cp:lastPrinted>
  <dcterms:created xsi:type="dcterms:W3CDTF">2017-01-19T08:02:00Z</dcterms:created>
  <dcterms:modified xsi:type="dcterms:W3CDTF">2021-03-19T12:06:00Z</dcterms:modified>
</cp:coreProperties>
</file>